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A736B6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846ABC">
              <w:rPr>
                <w:rFonts w:ascii="Times New Roman" w:hAnsi="Times New Roman" w:cs="Times New Roman"/>
                <w:sz w:val="24"/>
                <w:szCs w:val="24"/>
              </w:rPr>
              <w:t xml:space="preserve">August </w:t>
            </w:r>
            <w:r w:rsidR="00A736B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46ABC">
              <w:rPr>
                <w:rFonts w:ascii="Times New Roman" w:hAnsi="Times New Roman" w:cs="Times New Roman"/>
                <w:sz w:val="24"/>
                <w:szCs w:val="24"/>
              </w:rPr>
              <w:t>, 2012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Pr="00A04166" w:rsidRDefault="00846ABC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4166">
              <w:rPr>
                <w:rFonts w:ascii="Times New Roman" w:hAnsi="Times New Roman" w:cs="Times New Roman"/>
                <w:b/>
                <w:sz w:val="24"/>
                <w:szCs w:val="24"/>
              </w:rPr>
              <w:t>Unit 1: 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846A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="00F75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(Story Map)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asking and answering questions help me to understand key ideas and details while I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characters develop throughout a story?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illustrations and words in a text help readers comprehend what they read?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share their opinion with readers?</w:t>
            </w:r>
          </w:p>
          <w:p w:rsid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writers tell the story of someone else’s life?</w:t>
            </w:r>
          </w:p>
          <w:p w:rsidR="00846ABC" w:rsidRPr="00846ABC" w:rsidRDefault="00846ABC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can a good speaker effectively share a story with an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audience.</w:t>
            </w:r>
            <w:proofErr w:type="gramEnd"/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846ABC" w:rsidRDefault="001E0357" w:rsidP="00846ABC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Copies of yellow leveled reader 2.1.1</w:t>
            </w:r>
            <w:r w:rsidR="00194D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New Kid</w:t>
            </w:r>
            <w:r w:rsid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Eve Beck</w:t>
            </w:r>
            <w:r w:rsidR="00194D7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94D7B" w:rsidRPr="00F306B1" w:rsidRDefault="00194D7B" w:rsidP="00194D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194D7B" w:rsidRPr="001E0357" w:rsidRDefault="00194D7B" w:rsidP="00194D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1E0357" w:rsidRPr="00F306B1" w:rsidRDefault="001E0357" w:rsidP="00194D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194D7B" w:rsidRPr="00F306B1" w:rsidRDefault="00194D7B" w:rsidP="00194D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194D7B" w:rsidRPr="003B48E7" w:rsidRDefault="00194D7B" w:rsidP="00194D7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anchor chart</w:t>
            </w:r>
          </w:p>
          <w:p w:rsidR="005C4CBE" w:rsidRDefault="00194D7B" w:rsidP="00194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copies of story map</w:t>
            </w:r>
          </w:p>
          <w:p w:rsidR="00C2535C" w:rsidRPr="00846ABC" w:rsidRDefault="00C2535C" w:rsidP="00194D7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Checklist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</w:t>
            </w:r>
          </w:p>
          <w:p w:rsidR="004C19AE" w:rsidRDefault="00194D7B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</w:t>
            </w:r>
          </w:p>
          <w:p w:rsidR="004C19AE" w:rsidRDefault="00194D7B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events</w:t>
            </w:r>
          </w:p>
          <w:p w:rsidR="004C19AE" w:rsidRDefault="00194D7B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</w:p>
          <w:p w:rsidR="004C19AE" w:rsidRDefault="00194D7B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characters</w:t>
            </w:r>
          </w:p>
          <w:p w:rsidR="004C19AE" w:rsidRDefault="00194D7B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opinion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relevant information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conclusion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illustrations</w:t>
            </w:r>
          </w:p>
          <w:p w:rsidR="00D841E0" w:rsidRPr="008C13D7" w:rsidRDefault="00D841E0" w:rsidP="00194D7B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0D4771" w:rsidRPr="00D801CF" w:rsidRDefault="000D4771" w:rsidP="000D477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0D4771" w:rsidRPr="00D801CF" w:rsidRDefault="000D4771" w:rsidP="000D477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0D4771" w:rsidRDefault="000D4771" w:rsidP="000D4771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400DC2" w:rsidRDefault="000D4771" w:rsidP="003E01FF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0D4771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7228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D4771" w:rsidRDefault="000D4771" w:rsidP="000D4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RL.2.1 – Ask and answer such questions as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who, what, where, when, why, </w:t>
            </w: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how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demonstrate understanding of key details in a text.</w:t>
            </w:r>
          </w:p>
          <w:p w:rsidR="000D4771" w:rsidRDefault="000D4771" w:rsidP="000D4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RL.2.3 – Describe how characters in a story respond to major events and challenges.</w:t>
            </w:r>
          </w:p>
          <w:p w:rsidR="000D4771" w:rsidRDefault="000D4771" w:rsidP="000D4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RL.2.5 – Describe the overall structure of a story, including describing how the beginning introduces the story and the ending concludes the action.</w:t>
            </w:r>
          </w:p>
          <w:p w:rsidR="000D4771" w:rsidRDefault="000D4771" w:rsidP="000D4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RL.2.7 – Use information gained from the illustrations and words in a print or digital text to demonstrate understanding of its characters, setting, or plot.</w:t>
            </w:r>
          </w:p>
          <w:p w:rsidR="000D4771" w:rsidRDefault="000D4771" w:rsidP="000D4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8E8" w:rsidRDefault="00DD6FE2" w:rsidP="000D4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D4771" w:rsidRDefault="000D4771" w:rsidP="000D477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all the elements of a story.</w:t>
            </w:r>
          </w:p>
          <w:p w:rsidR="000D4771" w:rsidRDefault="000D4771" w:rsidP="000D477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accurately describe my Story Map.</w:t>
            </w:r>
          </w:p>
          <w:p w:rsidR="000D4771" w:rsidRDefault="000D4771" w:rsidP="000D477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3F39B8" w:rsidRPr="000D4771" w:rsidRDefault="000D4771" w:rsidP="000D477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share ideas about the ways characters respond to major events and challenges. </w:t>
            </w:r>
          </w:p>
          <w:p w:rsidR="007228E8" w:rsidRDefault="007228E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28E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07242D" w:rsidRDefault="007D445A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Distribute copies of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New Kid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by Eve Beck (on-level yellow reader 2.1) and read aloud as students follow along.</w:t>
            </w:r>
          </w:p>
          <w:p w:rsidR="007D445A" w:rsidRDefault="007D445A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in groups to complete a story map (referring to the anchor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chart completed yesterday for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Iris and Walter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  <w:p w:rsidR="00C2535C" w:rsidRPr="007228E8" w:rsidRDefault="00C2535C" w:rsidP="003F39B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Remind them to look at the Story Map Checklist (on document camera) to ensure that they have met all the requirements with their group.</w:t>
            </w: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00DC2" w:rsidRPr="00D801CF" w:rsidRDefault="00400DC2" w:rsidP="00400DC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400DC2" w:rsidRPr="00D801CF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400DC2" w:rsidRDefault="00400DC2" w:rsidP="00400DC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400DC2" w:rsidP="00400DC2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7228E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13A80" w:rsidRDefault="00513A80" w:rsidP="00400D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DC2">
              <w:rPr>
                <w:rFonts w:ascii="Times New Roman" w:hAnsi="Times New Roman" w:cs="Times New Roman"/>
                <w:b/>
                <w:sz w:val="24"/>
                <w:szCs w:val="24"/>
              </w:rPr>
              <w:t>SL.2.1 – Participate in collaborative conversations with diverse partners about grade 2 topics and texts with peers and adults in small and larger groups.</w:t>
            </w:r>
          </w:p>
          <w:p w:rsidR="00400DC2" w:rsidRDefault="00400DC2" w:rsidP="004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Follow agreed-upon rules for discussions.</w:t>
            </w:r>
          </w:p>
          <w:p w:rsidR="00400DC2" w:rsidRDefault="00400DC2" w:rsidP="004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Build on others’ talk in conversations by linking their comments to the remarks of others.</w:t>
            </w:r>
          </w:p>
          <w:p w:rsidR="00400DC2" w:rsidRDefault="00400DC2" w:rsidP="004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Ask for clarification and further explanation as needed about topics and texts under discussion.</w:t>
            </w:r>
          </w:p>
          <w:p w:rsidR="00513A80" w:rsidRPr="00513A80" w:rsidRDefault="00513A80" w:rsidP="00513A80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445A" w:rsidRPr="003B36AE" w:rsidRDefault="007D445A" w:rsidP="007D445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the challenges and events that </w:t>
            </w:r>
            <w:proofErr w:type="gramStart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effect</w:t>
            </w:r>
            <w:proofErr w:type="gramEnd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characters and their actions.</w:t>
            </w:r>
          </w:p>
          <w:p w:rsidR="00513A80" w:rsidRDefault="007D445A" w:rsidP="007D445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I can understand the character’s problem and identify the solution.</w:t>
            </w:r>
          </w:p>
          <w:p w:rsidR="00400DC2" w:rsidRPr="00400DC2" w:rsidRDefault="00400DC2" w:rsidP="00400DC2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00DC2" w:rsidRDefault="007D445A" w:rsidP="00400DC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work together to complete a story map for 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The New Kid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D445A" w:rsidRPr="00400DC2" w:rsidRDefault="007D445A" w:rsidP="00400DC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share their group’s story map with the class.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4C19AE">
            <w:pPr>
              <w:pStyle w:val="Default"/>
              <w:ind w:left="72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7228E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7D445A" w:rsidRPr="007D445A" w:rsidRDefault="007D445A" w:rsidP="007D44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W. 2.5 With guidance and support from adults and </w:t>
            </w:r>
            <w:proofErr w:type="gramStart"/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peers,</w:t>
            </w:r>
            <w:proofErr w:type="gramEnd"/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focus on a topic and strengthen writing as needed by revising and editing.</w:t>
            </w:r>
          </w:p>
          <w:p w:rsidR="007D445A" w:rsidRPr="007D445A" w:rsidRDefault="007D445A" w:rsidP="007D44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W. 2.8 Recall information from experiences or gather information from provided sources to answer a question.</w:t>
            </w:r>
          </w:p>
          <w:p w:rsidR="007D445A" w:rsidRPr="007D445A" w:rsidRDefault="007D445A" w:rsidP="007D44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445A" w:rsidRPr="007D445A" w:rsidRDefault="007D445A" w:rsidP="007D44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>L. 2.1 Demonstrate command of the conventions of the standard English grammar and usage when writing or speaking.</w:t>
            </w:r>
          </w:p>
          <w:p w:rsidR="004C19AE" w:rsidRDefault="007D445A" w:rsidP="007D44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L. 2.2 Demonstrate command of standard English capitalization, punctuation,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spelling</w:t>
            </w:r>
            <w:r w:rsidRPr="007D44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writing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C19AE" w:rsidRDefault="004C19AE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C19AE" w:rsidRDefault="004C19AE" w:rsidP="004C19A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7D445A">
              <w:rPr>
                <w:rFonts w:ascii="Times New Roman" w:hAnsi="Times New Roman" w:cs="Times New Roman"/>
                <w:b/>
                <w:sz w:val="24"/>
                <w:szCs w:val="24"/>
              </w:rPr>
              <w:t>demonstrate my understanding of character, setting, and plot.</w:t>
            </w:r>
          </w:p>
          <w:p w:rsidR="004C19AE" w:rsidRPr="004C19AE" w:rsidRDefault="004C19AE" w:rsidP="004C19AE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559DE" w:rsidRDefault="003559DE" w:rsidP="003559D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character problem/solution activity below.</w:t>
            </w:r>
          </w:p>
          <w:p w:rsidR="004C19AE" w:rsidRPr="004C19AE" w:rsidRDefault="003559DE" w:rsidP="003559D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Fold a piece of paper in half. On one side, write the PROBLEM the character had to solve. On the other half of the paper, write the SOLUTION to the problem. Illustrate</w:t>
            </w:r>
            <w:r w:rsidR="00F755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 sentence structure].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6F794C" w:rsidRDefault="006F794C" w:rsidP="00D841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2524" w:rsidRPr="00F209DB" w:rsidRDefault="00E42524" w:rsidP="00E4252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discussions; sharing problem/solution activity.</w:t>
            </w:r>
          </w:p>
          <w:p w:rsidR="00D841E0" w:rsidRDefault="00E42524" w:rsidP="00E4252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  <w:p w:rsidR="00E42524" w:rsidRPr="00D841E0" w:rsidRDefault="00E42524" w:rsidP="00E4252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07242D" w:rsidTr="007228E8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228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7228E8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D841E0" w:rsidP="00355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begin to </w:t>
            </w:r>
            <w:r w:rsidR="003559DE">
              <w:rPr>
                <w:rFonts w:ascii="Times New Roman" w:hAnsi="Times New Roman" w:cs="Times New Roman"/>
                <w:b/>
                <w:sz w:val="24"/>
                <w:szCs w:val="24"/>
              </w:rPr>
              <w:t>explore various reading genres using the classroom library. (Establish routines.)</w:t>
            </w:r>
          </w:p>
          <w:p w:rsidR="003559DE" w:rsidRDefault="003559DE" w:rsidP="00355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D841E0" w:rsidP="00355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Small group work and partner work to </w:t>
            </w:r>
            <w:r w:rsidR="003559DE">
              <w:rPr>
                <w:rFonts w:ascii="Times New Roman" w:hAnsi="Times New Roman" w:cs="Times New Roman"/>
                <w:b/>
                <w:sz w:val="24"/>
                <w:szCs w:val="24"/>
              </w:rPr>
              <w:t>assist students with story map completion and problem/solution activity.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3559DE" w:rsidP="003559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Story Map anchor chart</w:t>
            </w:r>
            <w:r w:rsidR="00D84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be posted as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r w:rsidR="00D841E0">
              <w:rPr>
                <w:rFonts w:ascii="Times New Roman" w:hAnsi="Times New Roman" w:cs="Times New Roman"/>
                <w:b/>
                <w:sz w:val="24"/>
                <w:szCs w:val="24"/>
              </w:rPr>
              <w:t>visual reminder.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E42524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Informal assessment of group work (conversation/discussion and story map) and problem/solution charts.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E0481B" w:rsidRDefault="0007242D" w:rsidP="00E0481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E0481B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D70" w:rsidRDefault="00DE7D70" w:rsidP="00D7779B">
      <w:pPr>
        <w:spacing w:after="0" w:line="240" w:lineRule="auto"/>
      </w:pPr>
      <w:r>
        <w:separator/>
      </w:r>
    </w:p>
  </w:endnote>
  <w:endnote w:type="continuationSeparator" w:id="0">
    <w:p w:rsidR="00DE7D70" w:rsidRDefault="00DE7D70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45A" w:rsidRDefault="007D445A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D70" w:rsidRDefault="00DE7D70" w:rsidP="00D7779B">
      <w:pPr>
        <w:spacing w:after="0" w:line="240" w:lineRule="auto"/>
      </w:pPr>
      <w:r>
        <w:separator/>
      </w:r>
    </w:p>
  </w:footnote>
  <w:footnote w:type="continuationSeparator" w:id="0">
    <w:p w:rsidR="00DE7D70" w:rsidRDefault="00DE7D70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A2EC7"/>
    <w:multiLevelType w:val="hybridMultilevel"/>
    <w:tmpl w:val="858856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67132"/>
    <w:multiLevelType w:val="hybridMultilevel"/>
    <w:tmpl w:val="A704D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441F4"/>
    <w:multiLevelType w:val="hybridMultilevel"/>
    <w:tmpl w:val="00E6B85E"/>
    <w:lvl w:ilvl="0" w:tplc="D5E089D2">
      <w:start w:val="1"/>
      <w:numFmt w:val="bullet"/>
      <w:lvlText w:val=""/>
      <w:lvlJc w:val="left"/>
      <w:pPr>
        <w:ind w:left="108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A89C128A"/>
    <w:lvl w:ilvl="0" w:tplc="D5E089D2">
      <w:start w:val="1"/>
      <w:numFmt w:val="bullet"/>
      <w:lvlText w:val="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2763FA"/>
    <w:multiLevelType w:val="hybridMultilevel"/>
    <w:tmpl w:val="7C041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F16F0"/>
    <w:multiLevelType w:val="hybridMultilevel"/>
    <w:tmpl w:val="5B16ED50"/>
    <w:lvl w:ilvl="0" w:tplc="D5E089D2">
      <w:start w:val="1"/>
      <w:numFmt w:val="bullet"/>
      <w:lvlText w:val=""/>
      <w:lvlJc w:val="left"/>
      <w:pPr>
        <w:ind w:left="887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7">
    <w:nsid w:val="61EA1939"/>
    <w:multiLevelType w:val="hybridMultilevel"/>
    <w:tmpl w:val="04A0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2925A9"/>
    <w:multiLevelType w:val="hybridMultilevel"/>
    <w:tmpl w:val="10061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438F8"/>
    <w:multiLevelType w:val="hybridMultilevel"/>
    <w:tmpl w:val="22C65DE2"/>
    <w:lvl w:ilvl="0" w:tplc="53AC5E9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6041D"/>
    <w:rsid w:val="0007242D"/>
    <w:rsid w:val="000C1561"/>
    <w:rsid w:val="000D4771"/>
    <w:rsid w:val="00194D7B"/>
    <w:rsid w:val="001D7B53"/>
    <w:rsid w:val="001E0357"/>
    <w:rsid w:val="00224A5F"/>
    <w:rsid w:val="0028190D"/>
    <w:rsid w:val="003559DE"/>
    <w:rsid w:val="003A49DC"/>
    <w:rsid w:val="003D7D31"/>
    <w:rsid w:val="003E01FF"/>
    <w:rsid w:val="003F39B8"/>
    <w:rsid w:val="00400DC2"/>
    <w:rsid w:val="004755DA"/>
    <w:rsid w:val="004A5491"/>
    <w:rsid w:val="004B658C"/>
    <w:rsid w:val="004C19AE"/>
    <w:rsid w:val="00513A80"/>
    <w:rsid w:val="0051657B"/>
    <w:rsid w:val="00570FB8"/>
    <w:rsid w:val="005C4CBE"/>
    <w:rsid w:val="00643719"/>
    <w:rsid w:val="006A0ACD"/>
    <w:rsid w:val="006F794C"/>
    <w:rsid w:val="007228E8"/>
    <w:rsid w:val="007D445A"/>
    <w:rsid w:val="00846ABC"/>
    <w:rsid w:val="008C13D7"/>
    <w:rsid w:val="009B085C"/>
    <w:rsid w:val="00A04166"/>
    <w:rsid w:val="00A736B6"/>
    <w:rsid w:val="00A90A8F"/>
    <w:rsid w:val="00B0493E"/>
    <w:rsid w:val="00C2535C"/>
    <w:rsid w:val="00C92D93"/>
    <w:rsid w:val="00CD5617"/>
    <w:rsid w:val="00D7779B"/>
    <w:rsid w:val="00D801CF"/>
    <w:rsid w:val="00D841E0"/>
    <w:rsid w:val="00DD6FE2"/>
    <w:rsid w:val="00DE7D70"/>
    <w:rsid w:val="00E0481B"/>
    <w:rsid w:val="00E42524"/>
    <w:rsid w:val="00F75570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2012-06-27T17:11:00Z</dcterms:created>
  <dcterms:modified xsi:type="dcterms:W3CDTF">2012-06-27T17:11:00Z</dcterms:modified>
</cp:coreProperties>
</file>